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5379D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一、申报项目</w:t>
      </w:r>
    </w:p>
    <w:p w14:paraId="5CA36BC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项目类型：舞台艺术作品演出/</w:t>
      </w:r>
      <w:r>
        <w:rPr>
          <w:rFonts w:hint="eastAsia"/>
          <w:b/>
          <w:szCs w:val="21"/>
          <w:lang w:val="en-US" w:eastAsia="zh-CN"/>
        </w:rPr>
        <w:t>绘画、雕塑</w:t>
      </w:r>
      <w:r>
        <w:rPr>
          <w:rFonts w:hint="eastAsia"/>
          <w:b/>
          <w:szCs w:val="21"/>
        </w:rPr>
        <w:t>作品</w:t>
      </w:r>
      <w:r>
        <w:rPr>
          <w:rFonts w:hint="eastAsia"/>
          <w:b/>
          <w:szCs w:val="21"/>
          <w:lang w:val="en-US" w:eastAsia="zh-CN"/>
        </w:rPr>
        <w:t>展览</w:t>
      </w:r>
      <w:r>
        <w:rPr>
          <w:rFonts w:hint="eastAsia"/>
          <w:b/>
          <w:szCs w:val="21"/>
        </w:rPr>
        <w:t>/书法</w:t>
      </w:r>
      <w:r>
        <w:rPr>
          <w:rFonts w:hint="eastAsia"/>
          <w:b/>
          <w:szCs w:val="21"/>
          <w:lang w:eastAsia="zh-CN"/>
        </w:rPr>
        <w:t>、</w:t>
      </w:r>
      <w:r>
        <w:rPr>
          <w:rFonts w:hint="eastAsia"/>
          <w:b/>
          <w:szCs w:val="21"/>
          <w:lang w:val="en-US" w:eastAsia="zh-CN"/>
        </w:rPr>
        <w:t>篆刻</w:t>
      </w:r>
      <w:r>
        <w:rPr>
          <w:rFonts w:hint="eastAsia"/>
          <w:b/>
          <w:szCs w:val="21"/>
        </w:rPr>
        <w:t>作品展览/摄影作品展览/工艺美术作品展览</w:t>
      </w:r>
    </w:p>
    <w:p w14:paraId="0469D6A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项目名称：</w:t>
      </w:r>
    </w:p>
    <w:p w14:paraId="0FE6FF3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b/>
          <w:szCs w:val="21"/>
        </w:rPr>
        <w:t>主题（可多选）：</w:t>
      </w:r>
      <w:r>
        <w:rPr>
          <w:rFonts w:hint="eastAsia"/>
          <w:b/>
          <w:szCs w:val="21"/>
          <w:lang w:val="en-US" w:eastAsia="zh-CN"/>
        </w:rPr>
        <w:t>美丽中国、乡村振兴、网络文化、中华优秀传统文化、革命文化、社会主义先进文化、全面建设小康社会、民族精神、讴歌党/祖国/人民/英雄、</w:t>
      </w:r>
      <w:r>
        <w:rPr>
          <w:rFonts w:hint="eastAsia"/>
        </w:rPr>
        <w:t>文化惠民</w:t>
      </w:r>
      <w:r>
        <w:rPr>
          <w:rFonts w:hint="eastAsia"/>
          <w:lang w:eastAsia="zh-CN"/>
        </w:rPr>
        <w:t>、</w:t>
      </w:r>
      <w:r>
        <w:rPr>
          <w:rFonts w:hint="eastAsia"/>
        </w:rPr>
        <w:t>戏曲濒危剧种传承发展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社会主义核心价值观、</w:t>
      </w:r>
      <w:r>
        <w:rPr>
          <w:rFonts w:hint="eastAsia"/>
        </w:rPr>
        <w:t>文化和旅游融合发展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抗日战争胜利80周年、中华民族共同体意识、</w:t>
      </w:r>
      <w:r>
        <w:rPr>
          <w:rFonts w:hint="eastAsia"/>
        </w:rPr>
        <w:t>“一带一路”倡议</w:t>
      </w:r>
      <w:r>
        <w:rPr>
          <w:rFonts w:hint="eastAsia"/>
          <w:lang w:eastAsia="zh-CN"/>
        </w:rPr>
        <w:t>、</w:t>
      </w:r>
      <w:r>
        <w:rPr>
          <w:rFonts w:hint="eastAsia"/>
        </w:rPr>
        <w:t>创新驱动发展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京津冀协同发展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长江经济带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大运河文化带</w:t>
      </w:r>
      <w:r>
        <w:rPr>
          <w:rFonts w:hint="eastAsia"/>
          <w:lang w:eastAsia="zh-CN"/>
        </w:rPr>
        <w:t>、</w:t>
      </w:r>
      <w:r>
        <w:rPr>
          <w:rFonts w:hint="eastAsia"/>
        </w:rPr>
        <w:t>粤港澳大湾区建设</w:t>
      </w:r>
      <w:r>
        <w:rPr>
          <w:rFonts w:hint="eastAsia"/>
          <w:lang w:eastAsia="zh-CN"/>
        </w:rPr>
        <w:t>、</w:t>
      </w:r>
      <w:r>
        <w:rPr>
          <w:rFonts w:hint="eastAsia"/>
        </w:rPr>
        <w:t>长三角一体化发展</w:t>
      </w:r>
      <w:r>
        <w:rPr>
          <w:rFonts w:hint="eastAsia"/>
          <w:lang w:eastAsia="zh-CN"/>
        </w:rPr>
        <w:t>、</w:t>
      </w:r>
      <w:r>
        <w:rPr>
          <w:rFonts w:hint="eastAsia"/>
        </w:rPr>
        <w:t>黄河流域生态保护和高质量发展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建党精神、</w:t>
      </w:r>
      <w:r>
        <w:rPr>
          <w:rFonts w:hint="eastAsia"/>
        </w:rPr>
        <w:t>成渝地区双城经济圈建设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生态文明</w:t>
      </w:r>
    </w:p>
    <w:p w14:paraId="3039118C">
      <w:pPr>
        <w:spacing w:line="360" w:lineRule="auto"/>
        <w:rPr>
          <w:rFonts w:hint="default"/>
          <w:lang w:val="en-US" w:eastAsia="zh-CN"/>
        </w:rPr>
      </w:pPr>
    </w:p>
    <w:p w14:paraId="032A72D6">
      <w:pPr>
        <w:spacing w:line="360" w:lineRule="auto"/>
      </w:pPr>
      <w:r>
        <w:rPr>
          <w:rFonts w:hint="eastAsia"/>
          <w:b/>
          <w:szCs w:val="21"/>
        </w:rPr>
        <w:t>题材（可多选）：</w:t>
      </w:r>
      <w:r>
        <w:rPr>
          <w:rFonts w:hint="eastAsia"/>
        </w:rPr>
        <w:t>重大历史（须审读意见）</w:t>
      </w:r>
    </w:p>
    <w:p w14:paraId="0E842DCC">
      <w:pPr>
        <w:spacing w:line="360" w:lineRule="auto"/>
        <w:ind w:firstLine="1575" w:firstLineChars="750"/>
      </w:pPr>
      <w:r>
        <w:rPr>
          <w:rFonts w:hint="eastAsia"/>
        </w:rPr>
        <w:t>重大革命（须审读意见）</w:t>
      </w:r>
    </w:p>
    <w:p w14:paraId="7FDDAB79">
      <w:pPr>
        <w:spacing w:line="360" w:lineRule="auto"/>
        <w:ind w:firstLine="1575" w:firstLineChars="750"/>
      </w:pPr>
      <w:r>
        <w:rPr>
          <w:rFonts w:hint="eastAsia"/>
        </w:rPr>
        <w:t>重大现实（须审读意见）</w:t>
      </w:r>
    </w:p>
    <w:p w14:paraId="760832EC">
      <w:pPr>
        <w:spacing w:line="360" w:lineRule="auto"/>
        <w:ind w:firstLine="1575" w:firstLineChars="750"/>
      </w:pPr>
      <w:r>
        <w:rPr>
          <w:rFonts w:hint="eastAsia"/>
        </w:rPr>
        <w:t>民族宗教（须审读意见）</w:t>
      </w:r>
    </w:p>
    <w:p w14:paraId="2CC243C9">
      <w:pPr>
        <w:spacing w:line="360" w:lineRule="auto"/>
        <w:ind w:firstLine="1575" w:firstLineChars="750"/>
      </w:pPr>
      <w:r>
        <w:rPr>
          <w:rFonts w:hint="eastAsia"/>
        </w:rPr>
        <w:t>历史</w:t>
      </w:r>
    </w:p>
    <w:p w14:paraId="7B053684">
      <w:pPr>
        <w:spacing w:line="360" w:lineRule="auto"/>
        <w:ind w:firstLine="1575" w:firstLineChars="750"/>
      </w:pPr>
      <w:r>
        <w:rPr>
          <w:rFonts w:hint="eastAsia"/>
        </w:rPr>
        <w:t>现实</w:t>
      </w:r>
    </w:p>
    <w:p w14:paraId="0E2AD813">
      <w:pPr>
        <w:spacing w:line="360" w:lineRule="auto"/>
        <w:ind w:firstLine="1575" w:firstLineChars="750"/>
      </w:pPr>
      <w:r>
        <w:rPr>
          <w:rFonts w:hint="eastAsia"/>
        </w:rPr>
        <w:t>工业</w:t>
      </w:r>
    </w:p>
    <w:p w14:paraId="1CB004E8">
      <w:pPr>
        <w:spacing w:line="360" w:lineRule="auto"/>
        <w:ind w:firstLine="1575" w:firstLineChars="750"/>
      </w:pPr>
      <w:r>
        <w:rPr>
          <w:rFonts w:hint="eastAsia"/>
        </w:rPr>
        <w:t>农村</w:t>
      </w:r>
    </w:p>
    <w:p w14:paraId="27B8EE02">
      <w:pPr>
        <w:spacing w:line="360" w:lineRule="auto"/>
        <w:ind w:firstLine="1575" w:firstLineChars="750"/>
      </w:pPr>
      <w:r>
        <w:rPr>
          <w:rFonts w:hint="eastAsia"/>
        </w:rPr>
        <w:t>军旅</w:t>
      </w:r>
    </w:p>
    <w:p w14:paraId="7C8F7F44">
      <w:pPr>
        <w:spacing w:line="360" w:lineRule="auto"/>
        <w:ind w:firstLine="1575" w:firstLineChars="750"/>
      </w:pPr>
      <w:r>
        <w:rPr>
          <w:rFonts w:hint="eastAsia"/>
        </w:rPr>
        <w:t>青少年</w:t>
      </w:r>
    </w:p>
    <w:p w14:paraId="5ACEF0B0">
      <w:pPr>
        <w:spacing w:line="360" w:lineRule="auto"/>
        <w:ind w:firstLine="1575" w:firstLineChars="750"/>
        <w:rPr>
          <w:rFonts w:hint="eastAsia"/>
        </w:rPr>
      </w:pPr>
      <w:r>
        <w:rPr>
          <w:rFonts w:hint="eastAsia"/>
        </w:rPr>
        <w:t>其他</w:t>
      </w:r>
    </w:p>
    <w:p w14:paraId="4499E631">
      <w:pPr>
        <w:spacing w:line="360" w:lineRule="auto"/>
        <w:ind w:firstLine="1575" w:firstLineChars="7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革命</w:t>
      </w:r>
    </w:p>
    <w:p w14:paraId="4D352158">
      <w:pPr>
        <w:spacing w:line="360" w:lineRule="auto"/>
        <w:ind w:firstLine="1575" w:firstLineChars="75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传统</w:t>
      </w:r>
    </w:p>
    <w:p w14:paraId="3495EFA3">
      <w:pPr>
        <w:spacing w:line="360" w:lineRule="auto"/>
      </w:pPr>
      <w:r>
        <w:rPr>
          <w:rFonts w:hint="eastAsia"/>
        </w:rPr>
        <w:t>关键词：</w:t>
      </w:r>
    </w:p>
    <w:p w14:paraId="77170585">
      <w:pPr>
        <w:spacing w:line="360" w:lineRule="auto"/>
      </w:pPr>
      <w:r>
        <w:rPr>
          <w:rFonts w:hint="eastAsia"/>
        </w:rPr>
        <w:t>活动范围：国内/国外</w:t>
      </w:r>
    </w:p>
    <w:p w14:paraId="221A0672"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申报项目是否获得或申请其他财政资金支持：是/否</w:t>
      </w:r>
    </w:p>
    <w:p w14:paraId="160A27DC">
      <w:pPr>
        <w:spacing w:line="360" w:lineRule="auto"/>
        <w:rPr>
          <w:rFonts w:hint="eastAsia"/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其他信息需根据选择类别填写</w:t>
      </w:r>
    </w:p>
    <w:p w14:paraId="3447CA86">
      <w:pPr>
        <w:spacing w:line="360" w:lineRule="auto"/>
        <w:rPr>
          <w:rFonts w:hint="eastAsia"/>
          <w:b/>
          <w:sz w:val="24"/>
          <w:szCs w:val="21"/>
        </w:rPr>
      </w:pPr>
    </w:p>
    <w:p w14:paraId="10F845AB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项目负责人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3A78E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1F957D2D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2397" w:type="dxa"/>
          </w:tcPr>
          <w:p w14:paraId="44EFE8D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14:paraId="42C42A2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2693" w:type="dxa"/>
          </w:tcPr>
          <w:p w14:paraId="7A917D1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1C5D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C8E2C0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397" w:type="dxa"/>
          </w:tcPr>
          <w:p w14:paraId="053C3DB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14:paraId="73189D9F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2693" w:type="dxa"/>
          </w:tcPr>
          <w:p w14:paraId="1263DE8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5423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3B6F158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固定电话</w:t>
            </w:r>
          </w:p>
        </w:tc>
        <w:tc>
          <w:tcPr>
            <w:tcW w:w="2397" w:type="dxa"/>
          </w:tcPr>
          <w:p w14:paraId="2F9918AF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14:paraId="1F54C01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手机</w:t>
            </w:r>
          </w:p>
        </w:tc>
        <w:tc>
          <w:tcPr>
            <w:tcW w:w="2693" w:type="dxa"/>
          </w:tcPr>
          <w:p w14:paraId="115A66B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1BF8A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601AB60D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7BC6FD8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4B55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2D35AE5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7F6E739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 w14:paraId="17014BED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项目联系人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45E2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27CA8EA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2397" w:type="dxa"/>
          </w:tcPr>
          <w:p w14:paraId="20CE6D90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赖晓苗</w:t>
            </w:r>
          </w:p>
        </w:tc>
        <w:tc>
          <w:tcPr>
            <w:tcW w:w="1559" w:type="dxa"/>
          </w:tcPr>
          <w:p w14:paraId="2A4DF432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2693" w:type="dxa"/>
          </w:tcPr>
          <w:p w14:paraId="0B9DF590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女</w:t>
            </w:r>
          </w:p>
        </w:tc>
      </w:tr>
      <w:tr w14:paraId="0A8D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1603941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397" w:type="dxa"/>
          </w:tcPr>
          <w:p w14:paraId="2253FE2F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科员</w:t>
            </w:r>
          </w:p>
        </w:tc>
        <w:tc>
          <w:tcPr>
            <w:tcW w:w="1559" w:type="dxa"/>
          </w:tcPr>
          <w:p w14:paraId="0B4B18C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2693" w:type="dxa"/>
          </w:tcPr>
          <w:p w14:paraId="5B0283F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Zsk@xmu.edu.cn</w:t>
            </w:r>
          </w:p>
        </w:tc>
      </w:tr>
      <w:tr w14:paraId="7540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00E6111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固定电话</w:t>
            </w:r>
          </w:p>
        </w:tc>
        <w:tc>
          <w:tcPr>
            <w:tcW w:w="2397" w:type="dxa"/>
          </w:tcPr>
          <w:p w14:paraId="152AE671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0592-218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9029</w:t>
            </w:r>
          </w:p>
        </w:tc>
        <w:tc>
          <w:tcPr>
            <w:tcW w:w="1559" w:type="dxa"/>
          </w:tcPr>
          <w:p w14:paraId="29D7484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手机</w:t>
            </w:r>
          </w:p>
        </w:tc>
        <w:tc>
          <w:tcPr>
            <w:tcW w:w="2693" w:type="dxa"/>
          </w:tcPr>
          <w:p w14:paraId="42FCBF38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  <w:lang w:val="en-US" w:eastAsia="zh-CN"/>
              </w:rPr>
              <w:t>3262817265</w:t>
            </w:r>
          </w:p>
        </w:tc>
      </w:tr>
      <w:tr w14:paraId="4CED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D4774B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4954953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厦门大学</w:t>
            </w:r>
          </w:p>
        </w:tc>
      </w:tr>
      <w:tr w14:paraId="5D3E7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5051303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55B35E8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福建省厦门市思明区思明南路422号</w:t>
            </w:r>
          </w:p>
        </w:tc>
      </w:tr>
    </w:tbl>
    <w:p w14:paraId="41305100">
      <w:pPr>
        <w:spacing w:line="360" w:lineRule="auto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财务联系人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397"/>
        <w:gridCol w:w="1559"/>
        <w:gridCol w:w="2693"/>
      </w:tblGrid>
      <w:tr w14:paraId="44D6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5A052F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2397" w:type="dxa"/>
          </w:tcPr>
          <w:p w14:paraId="229C22D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王海凤</w:t>
            </w:r>
          </w:p>
        </w:tc>
        <w:tc>
          <w:tcPr>
            <w:tcW w:w="1559" w:type="dxa"/>
          </w:tcPr>
          <w:p w14:paraId="5AF0E8F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性别</w:t>
            </w:r>
          </w:p>
        </w:tc>
        <w:tc>
          <w:tcPr>
            <w:tcW w:w="2693" w:type="dxa"/>
          </w:tcPr>
          <w:p w14:paraId="672656A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女</w:t>
            </w:r>
          </w:p>
        </w:tc>
      </w:tr>
      <w:tr w14:paraId="0404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049BC4E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397" w:type="dxa"/>
          </w:tcPr>
          <w:p w14:paraId="66DD3C4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秘书</w:t>
            </w:r>
          </w:p>
        </w:tc>
        <w:tc>
          <w:tcPr>
            <w:tcW w:w="1559" w:type="dxa"/>
          </w:tcPr>
          <w:p w14:paraId="505DC39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2693" w:type="dxa"/>
          </w:tcPr>
          <w:p w14:paraId="382524E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whf@xmu.edu.cn</w:t>
            </w:r>
          </w:p>
        </w:tc>
      </w:tr>
      <w:tr w14:paraId="40D9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4DC4C10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固定电话</w:t>
            </w:r>
          </w:p>
        </w:tc>
        <w:tc>
          <w:tcPr>
            <w:tcW w:w="2397" w:type="dxa"/>
          </w:tcPr>
          <w:p w14:paraId="102D8AD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0592-2186307</w:t>
            </w:r>
          </w:p>
        </w:tc>
        <w:tc>
          <w:tcPr>
            <w:tcW w:w="1559" w:type="dxa"/>
          </w:tcPr>
          <w:p w14:paraId="3E33885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手机</w:t>
            </w:r>
          </w:p>
        </w:tc>
        <w:tc>
          <w:tcPr>
            <w:tcW w:w="2693" w:type="dxa"/>
          </w:tcPr>
          <w:p w14:paraId="5A0304B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15259260550</w:t>
            </w:r>
          </w:p>
        </w:tc>
      </w:tr>
      <w:tr w14:paraId="678F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D97DEFD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6649" w:type="dxa"/>
            <w:gridSpan w:val="3"/>
          </w:tcPr>
          <w:p w14:paraId="46528A4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厦门大学</w:t>
            </w:r>
          </w:p>
        </w:tc>
      </w:tr>
      <w:tr w14:paraId="0A225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 w14:paraId="7E3EB90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通讯地址</w:t>
            </w:r>
          </w:p>
        </w:tc>
        <w:tc>
          <w:tcPr>
            <w:tcW w:w="6649" w:type="dxa"/>
            <w:gridSpan w:val="3"/>
          </w:tcPr>
          <w:p w14:paraId="474DAE3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福建省厦门市思明区思明南路422号</w:t>
            </w:r>
          </w:p>
        </w:tc>
      </w:tr>
    </w:tbl>
    <w:p w14:paraId="4A6E9FE1">
      <w:pPr>
        <w:spacing w:line="360" w:lineRule="auto"/>
        <w:rPr>
          <w:b/>
          <w:sz w:val="24"/>
          <w:szCs w:val="21"/>
        </w:rPr>
      </w:pPr>
    </w:p>
    <w:p w14:paraId="3875F96D">
      <w:pPr>
        <w:spacing w:line="360" w:lineRule="auto"/>
        <w:rPr>
          <w:rFonts w:hint="eastAsia" w:ascii="黑体" w:hAnsi="黑体" w:eastAsia="黑体"/>
          <w:b/>
          <w:sz w:val="28"/>
          <w:lang w:eastAsia="zh-CN"/>
        </w:rPr>
      </w:pPr>
      <w:r>
        <w:rPr>
          <w:rFonts w:hint="eastAsia" w:ascii="黑体" w:hAnsi="黑体" w:eastAsia="黑体"/>
          <w:b/>
          <w:sz w:val="28"/>
        </w:rPr>
        <w:t>获奖情况</w:t>
      </w:r>
      <w:r>
        <w:rPr>
          <w:rFonts w:hint="eastAsia" w:ascii="黑体" w:hAnsi="黑体" w:eastAsia="黑体"/>
          <w:b/>
          <w:sz w:val="28"/>
          <w:lang w:eastAsia="zh-CN"/>
        </w:rPr>
        <w:t>（需根据选择类别填写）</w:t>
      </w:r>
    </w:p>
    <w:p w14:paraId="65EE535F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近五年来组织开展美术作品创作和展览活动情况（作品展申报请填）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06"/>
        <w:gridCol w:w="2202"/>
        <w:gridCol w:w="1705"/>
        <w:gridCol w:w="1705"/>
      </w:tblGrid>
      <w:tr w14:paraId="1306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94FBF38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206" w:type="dxa"/>
          </w:tcPr>
          <w:p w14:paraId="15CC1B50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活动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2202" w:type="dxa"/>
          </w:tcPr>
          <w:p w14:paraId="599B7C5B">
            <w:pPr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创作或展览作品数量</w:t>
            </w:r>
          </w:p>
        </w:tc>
        <w:tc>
          <w:tcPr>
            <w:tcW w:w="1705" w:type="dxa"/>
          </w:tcPr>
          <w:p w14:paraId="4D2A7F4D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时间</w:t>
            </w:r>
          </w:p>
        </w:tc>
        <w:tc>
          <w:tcPr>
            <w:tcW w:w="1705" w:type="dxa"/>
          </w:tcPr>
          <w:p w14:paraId="1F840AEA">
            <w:pPr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地点</w:t>
            </w:r>
            <w:bookmarkStart w:id="0" w:name="_GoBack"/>
            <w:bookmarkEnd w:id="0"/>
          </w:p>
        </w:tc>
      </w:tr>
      <w:tr w14:paraId="14E5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4F73DDC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</w:tcPr>
          <w:p w14:paraId="61D921F3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202" w:type="dxa"/>
          </w:tcPr>
          <w:p w14:paraId="49EFACB5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1A962250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02B92D36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 w14:paraId="2803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B0CDA9E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</w:tcPr>
          <w:p w14:paraId="64577216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202" w:type="dxa"/>
          </w:tcPr>
          <w:p w14:paraId="2FB30977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2820F2BA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7C157ADE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</w:tbl>
    <w:p w14:paraId="30185966">
      <w:pPr>
        <w:spacing w:line="360" w:lineRule="auto"/>
        <w:rPr>
          <w:rFonts w:hint="default"/>
          <w:lang w:val="en-US" w:eastAsia="zh-CN"/>
        </w:rPr>
      </w:pPr>
    </w:p>
    <w:p w14:paraId="77D68676"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申报项目参加省部级以上演出和比赛情况及所获奖项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舞台创作项目申报请填</w:t>
      </w:r>
      <w:r>
        <w:rPr>
          <w:rFonts w:hint="eastAsia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06FE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E08AB9E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704" w:type="dxa"/>
          </w:tcPr>
          <w:p w14:paraId="2DACD1B3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704" w:type="dxa"/>
          </w:tcPr>
          <w:p w14:paraId="59F578E6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所获奖项</w:t>
            </w:r>
          </w:p>
        </w:tc>
        <w:tc>
          <w:tcPr>
            <w:tcW w:w="1705" w:type="dxa"/>
          </w:tcPr>
          <w:p w14:paraId="392BE439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颁奖单位</w:t>
            </w:r>
          </w:p>
        </w:tc>
        <w:tc>
          <w:tcPr>
            <w:tcW w:w="1705" w:type="dxa"/>
          </w:tcPr>
          <w:p w14:paraId="63DF4249">
            <w:pPr>
              <w:spacing w:line="360" w:lineRule="auto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>获奖时间</w:t>
            </w:r>
          </w:p>
        </w:tc>
      </w:tr>
      <w:tr w14:paraId="44417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90D1494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5DB70B3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E7F2B1D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7FA5D830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1863B5C8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 w14:paraId="2C76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E40B4CD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364D68B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E876392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6B03A00B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05" w:type="dxa"/>
          </w:tcPr>
          <w:p w14:paraId="051FB532"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</w:tbl>
    <w:p w14:paraId="2BD13FA6">
      <w:pPr>
        <w:spacing w:line="360" w:lineRule="auto"/>
      </w:pPr>
    </w:p>
    <w:p w14:paraId="582A7DA8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二、项目论证</w:t>
      </w:r>
    </w:p>
    <w:p w14:paraId="712379FC">
      <w:pPr>
        <w:jc w:val="left"/>
        <w:rPr>
          <w:rFonts w:hint="eastAsia" w:ascii="PingFang SC" w:hAnsi="PingFang SC" w:eastAsia="宋体" w:cs="宋体"/>
          <w:color w:val="222222"/>
          <w:kern w:val="0"/>
          <w:szCs w:val="21"/>
        </w:rPr>
      </w:pPr>
      <w:r>
        <w:rPr>
          <w:rFonts w:ascii="PingFang SC" w:hAnsi="PingFang SC" w:eastAsia="宋体" w:cs="宋体"/>
          <w:color w:val="222222"/>
          <w:kern w:val="0"/>
          <w:szCs w:val="21"/>
        </w:rPr>
        <w:t>说明</w:t>
      </w:r>
    </w:p>
    <w:p w14:paraId="790B9E39">
      <w:pPr>
        <w:spacing w:line="315" w:lineRule="atLeast"/>
        <w:jc w:val="left"/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</w:pPr>
      <w:r>
        <w:rPr>
          <w:rFonts w:ascii="PingFang SC" w:hAnsi="PingFang SC" w:eastAsia="宋体" w:cs="宋体"/>
          <w:color w:val="222222"/>
          <w:kern w:val="0"/>
          <w:sz w:val="20"/>
          <w:szCs w:val="20"/>
        </w:rPr>
        <w:t>1.申报项目的主要内容、策划创意、艺术特色和价值意义；2.申报项目的前期准备情况和工作方案；3.完成申报项目的保障条件。限4000字以内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152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</w:trPr>
        <w:tc>
          <w:tcPr>
            <w:tcW w:w="8296" w:type="dxa"/>
          </w:tcPr>
          <w:p w14:paraId="4DC1DD47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 w14:paraId="72A9F822">
      <w:pPr>
        <w:spacing w:line="360" w:lineRule="auto"/>
        <w:rPr>
          <w:rFonts w:ascii="黑体" w:hAnsi="黑体" w:eastAsia="黑体"/>
          <w:b/>
          <w:sz w:val="28"/>
        </w:rPr>
      </w:pPr>
    </w:p>
    <w:p w14:paraId="2946E690">
      <w:pPr>
        <w:spacing w:line="360" w:lineRule="auto"/>
        <w:rPr>
          <w:rFonts w:ascii="黑体" w:hAnsi="黑体" w:eastAsia="黑体"/>
          <w:b/>
          <w:sz w:val="28"/>
        </w:rPr>
      </w:pPr>
    </w:p>
    <w:p w14:paraId="6AF1D11A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三、项目主创人员</w:t>
      </w:r>
    </w:p>
    <w:p w14:paraId="59EFC216">
      <w:pPr>
        <w:spacing w:line="315" w:lineRule="atLeast"/>
        <w:jc w:val="left"/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</w:pPr>
      <w:r>
        <w:rPr>
          <w:rFonts w:hint="eastAsia" w:ascii="PingFang SC" w:hAnsi="PingFang SC" w:eastAsia="宋体" w:cs="宋体"/>
          <w:color w:val="222222"/>
          <w:kern w:val="0"/>
          <w:sz w:val="20"/>
          <w:szCs w:val="20"/>
        </w:rPr>
        <w:t>填写直接参与该项目创意策划、组织实施等相关人员。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38E70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DF5B8B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065" w:type="dxa"/>
          </w:tcPr>
          <w:p w14:paraId="36BBD51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1065" w:type="dxa"/>
          </w:tcPr>
          <w:p w14:paraId="5EEB9FD0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省份</w:t>
            </w:r>
          </w:p>
        </w:tc>
        <w:tc>
          <w:tcPr>
            <w:tcW w:w="1065" w:type="dxa"/>
          </w:tcPr>
          <w:p w14:paraId="105EC61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所在单位</w:t>
            </w:r>
          </w:p>
        </w:tc>
        <w:tc>
          <w:tcPr>
            <w:tcW w:w="1065" w:type="dxa"/>
          </w:tcPr>
          <w:p w14:paraId="1EE1CD1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职务/职称</w:t>
            </w:r>
          </w:p>
        </w:tc>
        <w:tc>
          <w:tcPr>
            <w:tcW w:w="1065" w:type="dxa"/>
          </w:tcPr>
          <w:p w14:paraId="57861E22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项目分工</w:t>
            </w:r>
          </w:p>
        </w:tc>
        <w:tc>
          <w:tcPr>
            <w:tcW w:w="1065" w:type="dxa"/>
          </w:tcPr>
          <w:p w14:paraId="4F3EE75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证件类型</w:t>
            </w:r>
          </w:p>
        </w:tc>
        <w:tc>
          <w:tcPr>
            <w:tcW w:w="1065" w:type="dxa"/>
          </w:tcPr>
          <w:p w14:paraId="3B3D475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证件号码</w:t>
            </w:r>
          </w:p>
        </w:tc>
      </w:tr>
      <w:tr w14:paraId="5597E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1E8058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0D28763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644CE17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7472943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6AAD7AE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1C50668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37B1460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33C988F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752F0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0DC378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B4B2D7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6E1C8FB0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8C14221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0912DB1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336C82F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64E8DD4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47DB25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3CBF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88F03B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118DC5F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06F069B4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013D11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234A449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73371745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2384A2E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326A8D67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1FF4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65A392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1E4FC5C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7563C5C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0FA82723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40F21F4A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23A72ED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FBD3A4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7971DB3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2AE7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E6E48D2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67EC963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7A4C054F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5174AA8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03BEB63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4661262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1801C5F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65" w:type="dxa"/>
          </w:tcPr>
          <w:p w14:paraId="1715659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 w14:paraId="5573D7CC">
      <w:pPr>
        <w:spacing w:line="360" w:lineRule="auto"/>
      </w:pPr>
    </w:p>
    <w:p w14:paraId="63C322E0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四、实施计划</w:t>
      </w:r>
    </w:p>
    <w:p w14:paraId="501DD001">
      <w:pPr>
        <w:spacing w:line="360" w:lineRule="auto"/>
        <w:rPr>
          <w:rFonts w:hint="default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项目实施周期：</w:t>
      </w:r>
      <w:r>
        <w:rPr>
          <w:rFonts w:hint="eastAsia"/>
          <w:b/>
          <w:szCs w:val="21"/>
          <w:lang w:val="en-US" w:eastAsia="zh-CN"/>
        </w:rPr>
        <w:t>X年X月X日-X年X月X日</w:t>
      </w:r>
    </w:p>
    <w:tbl>
      <w:tblPr>
        <w:tblW w:w="8738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1980"/>
        <w:gridCol w:w="1518"/>
        <w:gridCol w:w="1401"/>
        <w:gridCol w:w="1859"/>
      </w:tblGrid>
      <w:tr w14:paraId="7AA1F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tblHeader/>
          <w:tblCellSpacing w:w="0" w:type="dxa"/>
        </w:trPr>
        <w:tc>
          <w:tcPr>
            <w:tcW w:w="1980" w:type="dxa"/>
            <w:tcBorders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2A4E0A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演出/展览开始时间</w:t>
            </w:r>
          </w:p>
        </w:tc>
        <w:tc>
          <w:tcPr>
            <w:tcW w:w="1980" w:type="dxa"/>
            <w:tcBorders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5FADA7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演出/展览结束时间</w:t>
            </w:r>
          </w:p>
        </w:tc>
        <w:tc>
          <w:tcPr>
            <w:tcW w:w="1518" w:type="dxa"/>
            <w:tcBorders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31D472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演出/展览城市</w:t>
            </w:r>
          </w:p>
        </w:tc>
        <w:tc>
          <w:tcPr>
            <w:tcW w:w="1401" w:type="dxa"/>
            <w:tcBorders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7B3227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演出展览场次</w:t>
            </w:r>
          </w:p>
        </w:tc>
        <w:tc>
          <w:tcPr>
            <w:tcW w:w="1859" w:type="dxa"/>
            <w:tcBorders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1DB57F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演出展览场馆</w:t>
            </w:r>
          </w:p>
        </w:tc>
      </w:tr>
      <w:tr w14:paraId="0BA94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tblHeader/>
          <w:tblCellSpacing w:w="0" w:type="dxa"/>
        </w:trPr>
        <w:tc>
          <w:tcPr>
            <w:tcW w:w="1980" w:type="dxa"/>
            <w:tcBorders>
              <w:bottom w:val="single" w:color="D1D1D1" w:sz="2" w:space="0"/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4B8A42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980" w:type="dxa"/>
            <w:tcBorders>
              <w:bottom w:val="single" w:color="D1D1D1" w:sz="2" w:space="0"/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5291EA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518" w:type="dxa"/>
            <w:tcBorders>
              <w:bottom w:val="single" w:color="D1D1D1" w:sz="2" w:space="0"/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5C948D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1" w:type="dxa"/>
            <w:tcBorders>
              <w:bottom w:val="single" w:color="D1D1D1" w:sz="2" w:space="0"/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133A9A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859" w:type="dxa"/>
            <w:tcBorders>
              <w:bottom w:val="single" w:color="D1D1D1" w:sz="2" w:space="0"/>
              <w:right w:val="single" w:color="D1D1D1" w:sz="2" w:space="0"/>
            </w:tcBorders>
            <w:shd w:val="clear" w:color="auto" w:fill="F2F2F2"/>
            <w:noWrap/>
            <w:vAlign w:val="center"/>
          </w:tcPr>
          <w:p w14:paraId="7C134F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0F0F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</w:pPr>
          </w:p>
        </w:tc>
      </w:tr>
    </w:tbl>
    <w:p w14:paraId="757959CB">
      <w:pPr>
        <w:spacing w:line="360" w:lineRule="auto"/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项目预期成果（限500字）</w:t>
      </w:r>
    </w:p>
    <w:p w14:paraId="67806165">
      <w:pPr>
        <w:spacing w:line="360" w:lineRule="auto"/>
        <w:rPr>
          <w:rFonts w:hint="eastAsia"/>
          <w:b/>
          <w:szCs w:val="21"/>
          <w:lang w:val="en-US" w:eastAsia="zh-CN"/>
        </w:rPr>
      </w:pPr>
    </w:p>
    <w:p w14:paraId="7258D34D">
      <w:pPr>
        <w:spacing w:line="360" w:lineRule="auto"/>
        <w:rPr>
          <w:rFonts w:hint="default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网络演播/展览计划（限500字）</w:t>
      </w:r>
    </w:p>
    <w:p w14:paraId="2EB086C7">
      <w:pPr>
        <w:spacing w:line="360" w:lineRule="auto"/>
        <w:rPr>
          <w:rFonts w:hint="eastAsia"/>
          <w:b/>
          <w:sz w:val="24"/>
          <w:szCs w:val="21"/>
        </w:rPr>
      </w:pPr>
    </w:p>
    <w:p w14:paraId="5EE1410E">
      <w:pPr>
        <w:spacing w:line="360" w:lineRule="auto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五、项目预算</w:t>
      </w:r>
    </w:p>
    <w:p w14:paraId="0A9DF92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收款单位名称：</w:t>
      </w:r>
      <w:r>
        <w:rPr>
          <w:rFonts w:hint="eastAsia"/>
          <w:szCs w:val="21"/>
        </w:rPr>
        <w:t>厦门大学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               </w:t>
      </w:r>
      <w:r>
        <w:rPr>
          <w:rFonts w:hint="eastAsia"/>
          <w:b/>
          <w:szCs w:val="21"/>
        </w:rPr>
        <w:t>收款单位账号：</w:t>
      </w:r>
      <w:r>
        <w:rPr>
          <w:szCs w:val="21"/>
        </w:rPr>
        <w:t>4100021709024904620</w:t>
      </w:r>
    </w:p>
    <w:p w14:paraId="696CEB3E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收款单位开户银行名称：</w:t>
      </w:r>
      <w:r>
        <w:rPr>
          <w:rFonts w:hint="eastAsia"/>
          <w:szCs w:val="21"/>
        </w:rPr>
        <w:t>工行厦门市分行厦大支行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开户银行账号：</w:t>
      </w:r>
      <w:r>
        <w:rPr>
          <w:szCs w:val="21"/>
        </w:rPr>
        <w:t>102393000229</w:t>
      </w:r>
    </w:p>
    <w:p w14:paraId="12A2ED49"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项目总计</w:t>
      </w:r>
      <w:r>
        <w:rPr>
          <w:rFonts w:ascii="宋体" w:hAnsi="宋体" w:eastAsia="宋体"/>
          <w:szCs w:val="21"/>
        </w:rPr>
        <w:t xml:space="preserve">  万元（申请资助资金不超过</w:t>
      </w:r>
      <w:r>
        <w:rPr>
          <w:rFonts w:hint="eastAsia" w:ascii="宋体" w:hAnsi="宋体" w:eastAsia="宋体"/>
          <w:szCs w:val="21"/>
          <w:lang w:val="en-US" w:eastAsia="zh-CN"/>
        </w:rPr>
        <w:t>300</w:t>
      </w:r>
      <w:r>
        <w:rPr>
          <w:rFonts w:ascii="宋体" w:hAnsi="宋体" w:eastAsia="宋体"/>
          <w:szCs w:val="21"/>
        </w:rPr>
        <w:t>万元</w:t>
      </w:r>
      <w:r>
        <w:rPr>
          <w:rFonts w:hint="eastAsia" w:ascii="宋体" w:hAnsi="宋体" w:eastAsia="宋体"/>
          <w:szCs w:val="21"/>
          <w:lang w:eastAsia="zh-CN"/>
        </w:rPr>
        <w:t>，</w:t>
      </w:r>
      <w:r>
        <w:rPr>
          <w:rFonts w:hint="eastAsia" w:ascii="宋体" w:hAnsi="宋体" w:eastAsia="宋体"/>
          <w:szCs w:val="21"/>
          <w:lang w:val="en-US" w:eastAsia="zh-CN"/>
        </w:rPr>
        <w:t>已落实资金应不少于项目总经费的50%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单位：万元</w:t>
      </w:r>
    </w:p>
    <w:tbl>
      <w:tblPr>
        <w:tblStyle w:val="5"/>
        <w:tblW w:w="89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39"/>
        <w:gridCol w:w="2050"/>
        <w:gridCol w:w="2967"/>
      </w:tblGrid>
      <w:tr w14:paraId="2FE17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F75C8B0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开支项目</w:t>
            </w:r>
          </w:p>
        </w:tc>
        <w:tc>
          <w:tcPr>
            <w:tcW w:w="1839" w:type="dxa"/>
          </w:tcPr>
          <w:p w14:paraId="34A0C022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申请额度（万元）</w:t>
            </w:r>
          </w:p>
        </w:tc>
        <w:tc>
          <w:tcPr>
            <w:tcW w:w="2050" w:type="dxa"/>
          </w:tcPr>
          <w:p w14:paraId="15F7BB0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自筹（已落实）资金支出（万元）</w:t>
            </w:r>
          </w:p>
        </w:tc>
        <w:tc>
          <w:tcPr>
            <w:tcW w:w="2967" w:type="dxa"/>
          </w:tcPr>
          <w:p w14:paraId="5BCF0436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开支范围</w:t>
            </w:r>
          </w:p>
        </w:tc>
      </w:tr>
      <w:tr w14:paraId="103F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6C9F67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一、直接费用（合计）</w:t>
            </w:r>
          </w:p>
        </w:tc>
        <w:tc>
          <w:tcPr>
            <w:tcW w:w="1839" w:type="dxa"/>
          </w:tcPr>
          <w:p w14:paraId="3D01C53E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07F8BF6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6CD3B120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 w14:paraId="25A4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D5269A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（一）演出补助</w:t>
            </w:r>
          </w:p>
        </w:tc>
        <w:tc>
          <w:tcPr>
            <w:tcW w:w="1839" w:type="dxa"/>
          </w:tcPr>
          <w:p w14:paraId="3DAC65F1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19CF9775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4BF2333A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场馆租赁、其他配套服务、舞台呈现费用</w:t>
            </w:r>
          </w:p>
        </w:tc>
      </w:tr>
      <w:tr w14:paraId="7F19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D6D7BB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（二）运输费</w:t>
            </w:r>
          </w:p>
        </w:tc>
        <w:tc>
          <w:tcPr>
            <w:tcW w:w="1839" w:type="dxa"/>
          </w:tcPr>
          <w:p w14:paraId="041EE2F3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2FF538BA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6D8E171A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舞台设备在进出场馆期间运输费用和运输过程中的保险费用</w:t>
            </w:r>
          </w:p>
        </w:tc>
      </w:tr>
      <w:tr w14:paraId="1F1C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4792D29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（三）差旅费</w:t>
            </w:r>
          </w:p>
        </w:tc>
        <w:tc>
          <w:tcPr>
            <w:tcW w:w="1839" w:type="dxa"/>
          </w:tcPr>
          <w:p w14:paraId="37C629E1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4841681E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10441667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演出期间发生的飞机、火车、轮船、租用车辆费用，市内交通费和伙食费</w:t>
            </w:r>
          </w:p>
        </w:tc>
      </w:tr>
      <w:tr w14:paraId="6218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38BB55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（四）学术研讨费</w:t>
            </w:r>
          </w:p>
        </w:tc>
        <w:tc>
          <w:tcPr>
            <w:tcW w:w="1839" w:type="dxa"/>
          </w:tcPr>
          <w:p w14:paraId="71B94B4F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6C8AFB13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2ACEFEF7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项目展演过程中召开学术研讨会及资料录制制作费用</w:t>
            </w:r>
          </w:p>
        </w:tc>
      </w:tr>
      <w:tr w14:paraId="6B2A7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0F7424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（五）宣传费</w:t>
            </w:r>
          </w:p>
        </w:tc>
        <w:tc>
          <w:tcPr>
            <w:tcW w:w="1839" w:type="dxa"/>
          </w:tcPr>
          <w:p w14:paraId="38B6AD48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532276ED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6C393EC8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项目展演相关的资料采集录制、印刷出版及海报宣传册、媒体报道等宣传活动费用</w:t>
            </w:r>
          </w:p>
        </w:tc>
      </w:tr>
      <w:tr w14:paraId="6A2D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6888428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二、间接费用</w:t>
            </w:r>
          </w:p>
        </w:tc>
        <w:tc>
          <w:tcPr>
            <w:tcW w:w="1839" w:type="dxa"/>
          </w:tcPr>
          <w:p w14:paraId="4E42CF11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740EA586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70F10A86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在项目组织实施过程中无法发生在直接费用中的支出，用于项目实施产生的税费、专项审计费用，不超过总额的5%</w:t>
            </w:r>
          </w:p>
        </w:tc>
      </w:tr>
      <w:tr w14:paraId="4C9B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7188A7C">
            <w:pPr>
              <w:spacing w:line="360" w:lineRule="auto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合计</w:t>
            </w:r>
          </w:p>
        </w:tc>
        <w:tc>
          <w:tcPr>
            <w:tcW w:w="1839" w:type="dxa"/>
          </w:tcPr>
          <w:p w14:paraId="03859F5A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50" w:type="dxa"/>
          </w:tcPr>
          <w:p w14:paraId="383EED2D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967" w:type="dxa"/>
          </w:tcPr>
          <w:p w14:paraId="611DBB00">
            <w:pPr>
              <w:spacing w:line="360" w:lineRule="auto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</w:tc>
      </w:tr>
    </w:tbl>
    <w:p w14:paraId="0FD26CA1">
      <w:pPr>
        <w:spacing w:line="360" w:lineRule="auto"/>
        <w:rPr>
          <w:rFonts w:hint="eastAsia" w:ascii="宋体" w:hAnsi="宋体" w:eastAsia="宋体"/>
          <w:szCs w:val="21"/>
        </w:rPr>
      </w:pPr>
    </w:p>
    <w:p w14:paraId="4EDBAC14"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附件上传页面</w:t>
      </w:r>
    </w:p>
    <w:p w14:paraId="5F63651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275205"/>
            <wp:effectExtent l="0" t="0" r="6985" b="3175"/>
            <wp:docPr id="3" name="图片 3" descr="174671106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4671106237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BD49C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F0"/>
    <w:rsid w:val="00131477"/>
    <w:rsid w:val="002150D7"/>
    <w:rsid w:val="002152EF"/>
    <w:rsid w:val="00222483"/>
    <w:rsid w:val="002B6946"/>
    <w:rsid w:val="00327AD6"/>
    <w:rsid w:val="00330FAF"/>
    <w:rsid w:val="00455AF1"/>
    <w:rsid w:val="00530954"/>
    <w:rsid w:val="005A2736"/>
    <w:rsid w:val="005B2F61"/>
    <w:rsid w:val="005D6539"/>
    <w:rsid w:val="005F5666"/>
    <w:rsid w:val="00650BE3"/>
    <w:rsid w:val="006F553E"/>
    <w:rsid w:val="009F4D53"/>
    <w:rsid w:val="00A623EF"/>
    <w:rsid w:val="00AE33F1"/>
    <w:rsid w:val="00B62548"/>
    <w:rsid w:val="00BC4EF0"/>
    <w:rsid w:val="00BF2C70"/>
    <w:rsid w:val="00C12D5F"/>
    <w:rsid w:val="00C8327A"/>
    <w:rsid w:val="00C95306"/>
    <w:rsid w:val="00CA3967"/>
    <w:rsid w:val="00D141ED"/>
    <w:rsid w:val="00EC2008"/>
    <w:rsid w:val="00F66309"/>
    <w:rsid w:val="37071BEA"/>
    <w:rsid w:val="5F24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flex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1310</Words>
  <Characters>1422</Characters>
  <Lines>12</Lines>
  <Paragraphs>3</Paragraphs>
  <TotalTime>32</TotalTime>
  <ScaleCrop>false</ScaleCrop>
  <LinksUpToDate>false</LinksUpToDate>
  <CharactersWithSpaces>1452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2022-04-20T03:07:00Z</dcterms:created>
  <dc:creator>郑 媛琴</dc:creator>
  <cp:lastModifiedBy>LXM</cp:lastModifiedBy>
  <dcterms:modified xsi:type="dcterms:W3CDTF">2025-05-08T13:42:42Z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eyJoZGlkIjoiNjc2YTA2MzZiYWU2NmYxOTExMDJjMTg0NDkwMmQ4MWMiLCJ1c2VySWQiOiIxNDc3NDg2NSJ9</vt:lpwstr>
  </property>
  <property fmtid="{D5CDD505-2E9C-101B-9397-08002B2CF9AE}" pid="3" name="KSOProductBuildVer">
    <vt:lpwstr>2052-12.1.0.21171</vt:lpwstr>
  </property>
  <property fmtid="{D5CDD505-2E9C-101B-9397-08002B2CF9AE}" pid="4" name="ICV">
    <vt:lpwstr>228284CA5AEC417B85758F913B414A3C_13</vt:lpwstr>
  </property>
</Properties>
</file>