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D2" w:rsidRDefault="00BF76D2" w:rsidP="00BF76D2">
      <w:pPr>
        <w:spacing w:line="640" w:lineRule="exact"/>
        <w:jc w:val="center"/>
        <w:rPr>
          <w:rFonts w:ascii="黑体" w:eastAsia="黑体" w:hAnsi="黑体" w:cs="方正小标宋简体"/>
          <w:bCs/>
          <w:sz w:val="36"/>
          <w:szCs w:val="30"/>
        </w:rPr>
      </w:pPr>
      <w:r>
        <w:rPr>
          <w:rFonts w:ascii="黑体" w:eastAsia="黑体" w:hAnsi="黑体" w:cs="方正小标宋简体" w:hint="eastAsia"/>
          <w:bCs/>
          <w:sz w:val="36"/>
          <w:szCs w:val="30"/>
        </w:rPr>
        <w:t>山东社科论坛论文编排统一格式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1、题目：</w:t>
      </w:r>
      <w:r>
        <w:rPr>
          <w:rFonts w:ascii="仿宋_GB2312" w:eastAsia="仿宋_GB2312" w:hAnsi="宋体" w:hint="eastAsia"/>
          <w:sz w:val="30"/>
          <w:szCs w:val="30"/>
        </w:rPr>
        <w:t>（正标题：小二号黑体；副标题：小三号楷体）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2、作者：</w:t>
      </w:r>
      <w:r>
        <w:rPr>
          <w:rFonts w:ascii="仿宋_GB2312" w:eastAsia="仿宋_GB2312" w:hAnsi="宋体" w:hint="eastAsia"/>
          <w:sz w:val="30"/>
          <w:szCs w:val="30"/>
        </w:rPr>
        <w:t>(四号楷体)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3、“摘要”</w:t>
      </w:r>
      <w:r>
        <w:rPr>
          <w:rFonts w:ascii="仿宋_GB2312" w:eastAsia="仿宋_GB2312" w:hAnsi="宋体" w:hint="eastAsia"/>
          <w:sz w:val="30"/>
          <w:szCs w:val="30"/>
        </w:rPr>
        <w:t>（五号黑体），摘要正文（楷体五号）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4、“关键词”</w:t>
      </w:r>
      <w:r>
        <w:rPr>
          <w:rFonts w:ascii="仿宋_GB2312" w:eastAsia="仿宋_GB2312" w:hAnsi="宋体" w:hint="eastAsia"/>
          <w:sz w:val="30"/>
          <w:szCs w:val="30"/>
        </w:rPr>
        <w:t>（五号黑体），关键词正文（五号楷体，多个关键词之间用“；”隔开）。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5、正文</w:t>
      </w:r>
      <w:r>
        <w:rPr>
          <w:rFonts w:ascii="仿宋_GB2312" w:eastAsia="仿宋_GB2312" w:hAnsi="宋体" w:hint="eastAsia"/>
          <w:sz w:val="30"/>
          <w:szCs w:val="30"/>
        </w:rPr>
        <w:t>：五号宋体，一级标题“一”和二级标题“（一）”，均采用黑体五号；同时一级标题上下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各空半行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。正文行间距为“固定值15”。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6、注释和参考文献。</w:t>
      </w:r>
      <w:r>
        <w:rPr>
          <w:rFonts w:ascii="仿宋_GB2312" w:eastAsia="仿宋_GB2312" w:hAnsi="宋体" w:hint="eastAsia"/>
          <w:sz w:val="30"/>
          <w:szCs w:val="30"/>
        </w:rPr>
        <w:t>注释与参考文献的区别：注释是对论著正文中某一特定内容的进一步解释或补充说明，参考文献是作者写作论著时所参考的文献书目。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黑体"/>
          <w:sz w:val="30"/>
          <w:szCs w:val="30"/>
          <w:lang w:val="zh-CN"/>
        </w:rPr>
      </w:pPr>
      <w:r>
        <w:rPr>
          <w:rFonts w:ascii="仿宋_GB2312" w:eastAsia="仿宋_GB2312" w:hAnsi="黑体" w:hint="eastAsia"/>
          <w:sz w:val="30"/>
          <w:szCs w:val="30"/>
          <w:lang w:val="zh-CN"/>
        </w:rPr>
        <w:t>附：论文注释和参考文献格式要求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黑体"/>
          <w:b/>
          <w:sz w:val="30"/>
          <w:szCs w:val="30"/>
          <w:lang w:val="zh-CN"/>
        </w:rPr>
      </w:pPr>
      <w:r>
        <w:rPr>
          <w:rFonts w:ascii="仿宋_GB2312" w:eastAsia="仿宋_GB2312" w:hAnsi="黑体" w:hint="eastAsia"/>
          <w:b/>
          <w:sz w:val="30"/>
          <w:szCs w:val="30"/>
          <w:lang w:val="zh-CN"/>
        </w:rPr>
        <w:t>注释格式要求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注释采取脚注形式，文中表明处放在右上角，用①②③</w:t>
      </w:r>
      <w:r>
        <w:rPr>
          <w:rFonts w:ascii="仿宋_GB2312" w:eastAsia="仿宋_GB2312" w:hAnsi="宋体"/>
          <w:sz w:val="30"/>
          <w:szCs w:val="30"/>
          <w:lang w:val="zh-CN"/>
        </w:rPr>
        <w:t>……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标出。符合本学科学术规范，论文所有引用的中外文资料都要注明出处。中外文注释要注明所用资料的原文版作者、书名、出版商、出版年月、页码。例如：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lastRenderedPageBreak/>
        <w:t>著作类——胡慧琳：《文化产业与管理》，南开大学出版社，2007年版，第39页。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报纸文章类——胡慧琳：《要把文化产业作为意识形态来抓》，《中国文化报》，2002年3月23日。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期刊文章类——史安斌：《全球网络传播中的文化》，《新闻与传播研究》，1999年第1期。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黑体"/>
          <w:b/>
          <w:sz w:val="30"/>
          <w:szCs w:val="30"/>
          <w:lang w:val="zh-CN"/>
        </w:rPr>
      </w:pPr>
      <w:r>
        <w:rPr>
          <w:rFonts w:ascii="仿宋_GB2312" w:eastAsia="仿宋_GB2312" w:hAnsi="黑体" w:hint="eastAsia"/>
          <w:b/>
          <w:sz w:val="30"/>
          <w:szCs w:val="30"/>
          <w:lang w:val="zh-CN"/>
        </w:rPr>
        <w:t>参考文献格式要求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参考文献统一放在文章最后，序号用方括号[1][2][3]</w:t>
      </w:r>
      <w:r>
        <w:rPr>
          <w:rFonts w:ascii="仿宋_GB2312" w:eastAsia="仿宋_GB2312" w:hAnsi="宋体"/>
          <w:sz w:val="30"/>
          <w:szCs w:val="30"/>
          <w:lang w:val="zh-CN"/>
        </w:rPr>
        <w:t xml:space="preserve"> </w:t>
      </w:r>
      <w:r>
        <w:rPr>
          <w:rFonts w:ascii="仿宋_GB2312" w:eastAsia="仿宋_GB2312" w:hAnsi="宋体"/>
          <w:sz w:val="30"/>
          <w:szCs w:val="30"/>
          <w:lang w:val="zh-CN"/>
        </w:rPr>
        <w:t>……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标出，序号左顶格。参照ISO690及ISO690-2，每一参考文献条目的最后均以“.”结束。各类参考文献条目的编排格式及示例如下：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a. 专著、论文集、学位论文、报告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[序号]主要责任者.文献题名[文献类型标识].出版地：出版者，出版年.起止页码(任选).（中译本前要加国别）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[1] [英]M奥康诺尔著，王耀先译．科技书刊的编译工作[M].北京：人民教育出版社，1982.56－57.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 xml:space="preserve">[2] </w:t>
      </w:r>
      <w:proofErr w:type="gramStart"/>
      <w:r>
        <w:rPr>
          <w:rFonts w:ascii="仿宋_GB2312" w:eastAsia="仿宋_GB2312" w:hAnsi="宋体" w:hint="eastAsia"/>
          <w:sz w:val="30"/>
          <w:szCs w:val="30"/>
          <w:lang w:val="zh-CN"/>
        </w:rPr>
        <w:t>辛希孟</w:t>
      </w:r>
      <w:proofErr w:type="gramEnd"/>
      <w:r>
        <w:rPr>
          <w:rFonts w:ascii="仿宋_GB2312" w:eastAsia="仿宋_GB2312" w:hAnsi="宋体" w:hint="eastAsia"/>
          <w:sz w:val="30"/>
          <w:szCs w:val="30"/>
          <w:lang w:val="zh-CN"/>
        </w:rPr>
        <w:t>.信息技术与信息服务国际研讨会论文集：A集[C].北京：中国社会科学出版社，1994.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lastRenderedPageBreak/>
        <w:t xml:space="preserve">[3] </w:t>
      </w:r>
      <w:proofErr w:type="gramStart"/>
      <w:r>
        <w:rPr>
          <w:rFonts w:ascii="仿宋_GB2312" w:eastAsia="仿宋_GB2312" w:hAnsi="宋体" w:hint="eastAsia"/>
          <w:sz w:val="30"/>
          <w:szCs w:val="30"/>
          <w:lang w:val="zh-CN"/>
        </w:rPr>
        <w:t>张筑生</w:t>
      </w:r>
      <w:proofErr w:type="gramEnd"/>
      <w:r>
        <w:rPr>
          <w:rFonts w:ascii="仿宋_GB2312" w:eastAsia="仿宋_GB2312" w:hAnsi="宋体" w:hint="eastAsia"/>
          <w:sz w:val="30"/>
          <w:szCs w:val="30"/>
          <w:lang w:val="zh-CN"/>
        </w:rPr>
        <w:t>.微分半动力系统的不变集[D].北京：北京大学数学系数学研究所，1983.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[4] 冯西桥.核反应堆压力管道与压力容器的LBB分析[R].北京：清华大学核能技术设计研究院，1997.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b. 期刊文章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[序号]主要责任者.文献题名[J].刊名，年，卷(期)：起止页码.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 xml:space="preserve">[5] </w:t>
      </w:r>
      <w:proofErr w:type="gramStart"/>
      <w:r>
        <w:rPr>
          <w:rFonts w:ascii="仿宋_GB2312" w:eastAsia="仿宋_GB2312" w:hAnsi="宋体" w:hint="eastAsia"/>
          <w:sz w:val="30"/>
          <w:szCs w:val="30"/>
          <w:lang w:val="zh-CN"/>
        </w:rPr>
        <w:t>何龄修</w:t>
      </w:r>
      <w:proofErr w:type="gramEnd"/>
      <w:r>
        <w:rPr>
          <w:rFonts w:ascii="仿宋_GB2312" w:eastAsia="仿宋_GB2312" w:hAnsi="宋体" w:hint="eastAsia"/>
          <w:sz w:val="30"/>
          <w:szCs w:val="30"/>
          <w:lang w:val="zh-CN"/>
        </w:rPr>
        <w:t>.读顾城《南明史》[J].中国史研究，1998，(3)：167-173.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[6] 金显贺，王昌长，王忠东，等.一种用于在线检测局部放电的数字滤波技术[J].清华大学学报(自然科学版)，1993，33(4)：62-67.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黑体"/>
          <w:b/>
          <w:sz w:val="30"/>
          <w:szCs w:val="30"/>
          <w:lang w:val="zh-CN"/>
        </w:rPr>
      </w:pPr>
      <w:r>
        <w:rPr>
          <w:rFonts w:ascii="仿宋_GB2312" w:eastAsia="仿宋_GB2312" w:hAnsi="黑体" w:hint="eastAsia"/>
          <w:b/>
          <w:sz w:val="30"/>
          <w:szCs w:val="30"/>
          <w:lang w:val="zh-CN"/>
        </w:rPr>
        <w:t>c. 论文集中的析出文献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[序号]析出文献主要责任者.析出文献题名[A].原文献主要责任者(任选).原文献题名[C].出版地：出版者，出版年.析出文献起止页码.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lastRenderedPageBreak/>
        <w:t>d. 报纸文章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[序号]主要责任者.文献题名[N].报纸名，出版日期(版次).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[8] 谢希德.创造学习的新思路[N].人民日报，1998-12-25(10).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e. 国际、国家标准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[序号]标准编号，标准名称[S].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[9] GB/T16159-1996，汉语拼音正词法基本规则[S].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f. 专利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[序号]专利所有者.专利题名[P].专利国别：专利号，出版日期.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[10] 姜锡洲.一种温热外敷药制备方案[P].中国专利：881056073，1989-07-26.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g. 电子文献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[序号]主要责任者.电子文献题名[电子文献及载体类型标识].电子文献的出处或可获得地址，发表或更新日期/引用日期(任选).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 xml:space="preserve">[11] 王明亮.关于中国学术期刊标准化数据库系统工程的进展[EB/OL]. </w:t>
      </w:r>
      <w:r>
        <w:rPr>
          <w:rFonts w:ascii="仿宋_GB2312" w:eastAsia="仿宋_GB2312" w:hAnsi="宋体" w:hint="eastAsia"/>
          <w:spacing w:val="-2"/>
          <w:sz w:val="30"/>
          <w:szCs w:val="30"/>
          <w:lang w:val="zh-CN"/>
        </w:rPr>
        <w:lastRenderedPageBreak/>
        <w:t>http://www.cajcd.edu.cn/pub/wml.txt/980810-2.html,1998-08-16/1998-10-04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 xml:space="preserve">[12] </w:t>
      </w:r>
      <w:proofErr w:type="gramStart"/>
      <w:r>
        <w:rPr>
          <w:rFonts w:ascii="仿宋_GB2312" w:eastAsia="仿宋_GB2312" w:hAnsi="宋体" w:hint="eastAsia"/>
          <w:sz w:val="30"/>
          <w:szCs w:val="30"/>
          <w:lang w:val="zh-CN"/>
        </w:rPr>
        <w:t>万锦坤</w:t>
      </w:r>
      <w:proofErr w:type="gramEnd"/>
      <w:r>
        <w:rPr>
          <w:rFonts w:ascii="仿宋_GB2312" w:eastAsia="仿宋_GB2312" w:hAnsi="宋体" w:hint="eastAsia"/>
          <w:sz w:val="30"/>
          <w:szCs w:val="30"/>
          <w:lang w:val="zh-CN"/>
        </w:rPr>
        <w:t>.中国大学学报论文文摘(1983-1993).英文版[DB/CD].北京:中国大百科全书出版社，1996.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h. 各种未定义类型的文献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[序号]主要责任者.文献题名[Z].出版地：出版者，出版年.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7、作者介绍：</w:t>
      </w:r>
      <w:r>
        <w:rPr>
          <w:rFonts w:ascii="仿宋_GB2312" w:eastAsia="仿宋_GB2312" w:hAnsi="宋体" w:hint="eastAsia"/>
          <w:sz w:val="30"/>
          <w:szCs w:val="30"/>
        </w:rPr>
        <w:t>楷体五号，夹在圆括号内，格式如下：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（作者简介：</w:t>
      </w:r>
      <w:r>
        <w:rPr>
          <w:rFonts w:ascii="仿宋_GB2312" w:eastAsia="仿宋_GB2312" w:hAnsi="Calibri" w:hint="eastAsia"/>
          <w:sz w:val="30"/>
          <w:szCs w:val="30"/>
        </w:rPr>
        <w:t>×××，男，×××大学×××学院院长、教授）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8、文章最后：附作者联系电话、手机和邮箱、QQ号，以便联系。</w:t>
      </w:r>
    </w:p>
    <w:p w:rsidR="00D53E87" w:rsidRPr="00BF76D2" w:rsidRDefault="00D53E87">
      <w:bookmarkStart w:id="0" w:name="_GoBack"/>
      <w:bookmarkEnd w:id="0"/>
    </w:p>
    <w:sectPr w:rsidR="00D53E87" w:rsidRPr="00BF76D2" w:rsidSect="00201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BB" w:rsidRDefault="00081FBB" w:rsidP="002843CF">
      <w:pPr>
        <w:spacing w:after="0"/>
      </w:pPr>
      <w:r>
        <w:separator/>
      </w:r>
    </w:p>
  </w:endnote>
  <w:endnote w:type="continuationSeparator" w:id="0">
    <w:p w:rsidR="00081FBB" w:rsidRDefault="00081FBB" w:rsidP="002843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BB" w:rsidRDefault="00081FBB" w:rsidP="002843CF">
      <w:pPr>
        <w:spacing w:after="0"/>
      </w:pPr>
      <w:r>
        <w:separator/>
      </w:r>
    </w:p>
  </w:footnote>
  <w:footnote w:type="continuationSeparator" w:id="0">
    <w:p w:rsidR="00081FBB" w:rsidRDefault="00081FBB" w:rsidP="002843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6D"/>
    <w:rsid w:val="00081FBB"/>
    <w:rsid w:val="000A1DAE"/>
    <w:rsid w:val="002843CF"/>
    <w:rsid w:val="00540F6D"/>
    <w:rsid w:val="00BF76D2"/>
    <w:rsid w:val="00D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C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3C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3C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3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C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3C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3C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</Words>
  <Characters>1555</Characters>
  <Application>Microsoft Office Word</Application>
  <DocSecurity>0</DocSecurity>
  <Lines>12</Lines>
  <Paragraphs>3</Paragraphs>
  <ScaleCrop>false</ScaleCrop>
  <Company>济南市人民政府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张秋萍</dc:creator>
  <cp:keywords/>
  <dc:description/>
  <cp:lastModifiedBy>张秋萍</cp:lastModifiedBy>
  <cp:revision>3</cp:revision>
  <dcterms:created xsi:type="dcterms:W3CDTF">2020-03-23T08:35:00Z</dcterms:created>
  <dcterms:modified xsi:type="dcterms:W3CDTF">2020-03-23T08:39:00Z</dcterms:modified>
</cp:coreProperties>
</file>